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DC" w:rsidRPr="00D672EC" w:rsidRDefault="00E85F9C" w:rsidP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672EC" w:rsidRPr="00D672EC">
        <w:rPr>
          <w:rFonts w:ascii="Times New Roman" w:hAnsi="Times New Roman" w:cs="Times New Roman"/>
          <w:sz w:val="28"/>
          <w:szCs w:val="28"/>
        </w:rPr>
        <w:t xml:space="preserve"> ПЕТРОПАВЛОВСКОГО 1-ГО СЕЛЬСОВЕТА</w:t>
      </w:r>
    </w:p>
    <w:p w:rsidR="00E85F9C" w:rsidRDefault="00D672EC" w:rsidP="00D672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672EC">
        <w:rPr>
          <w:rFonts w:ascii="Times New Roman" w:hAnsi="Times New Roman" w:cs="Times New Roman"/>
          <w:sz w:val="28"/>
          <w:szCs w:val="28"/>
        </w:rPr>
        <w:t>ВЕНГЕРОВСКОГО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2EC" w:rsidRDefault="00D672EC" w:rsidP="00D672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672EC" w:rsidRDefault="00D672EC" w:rsidP="00D672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672EC" w:rsidRDefault="00D672EC" w:rsidP="00D672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672EC" w:rsidRDefault="00D672EC" w:rsidP="00D672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672EC" w:rsidRDefault="00D672EC" w:rsidP="00D672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25.03.2013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386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67</w:t>
      </w:r>
    </w:p>
    <w:p w:rsidR="00D672EC" w:rsidRDefault="00D672EC" w:rsidP="00D672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72EC" w:rsidRDefault="00D672EC" w:rsidP="00D672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определении способа расчета расстояния от организаций и объектов, указанных в постановлении Правительства Российской Федерации от 27.12.2012 № 1425, до границ прилегающих территорий, на которых не допускается розничная продажа алкогольной продукции.</w:t>
      </w:r>
    </w:p>
    <w:p w:rsidR="00D672EC" w:rsidRDefault="00D672EC" w:rsidP="00D672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72EC" w:rsidRDefault="00D672EC" w:rsidP="00D672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от 22.11.1995 № 171-ФЗ « О государственном регулировании производства и оборота этилового спирта, алкогольной и спиртосодержащей продукции и об ограничении потребления </w:t>
      </w:r>
      <w:r w:rsidR="00C54C4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распития) алкогольной продукции», постановления Правительства Российской Федерации от 27.12.2012 № 1425 « Об определении органами государственной власти субъектов Российской Федерации мест </w:t>
      </w:r>
      <w:r w:rsidR="00C54C4B">
        <w:rPr>
          <w:rFonts w:ascii="Times New Roman" w:hAnsi="Times New Roman" w:cs="Times New Roman"/>
          <w:sz w:val="28"/>
          <w:szCs w:val="28"/>
        </w:rPr>
        <w:t>массового скопления граждан и мест повышенной опасности, в которых не допускается розничная продажа алкогольной продукции, а также определении</w:t>
      </w:r>
      <w:proofErr w:type="gramEnd"/>
      <w:r w:rsidR="00C54C4B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</w:t>
      </w:r>
    </w:p>
    <w:p w:rsidR="00C54C4B" w:rsidRDefault="00C54C4B" w:rsidP="009D5C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54C4B" w:rsidRDefault="00C54C4B" w:rsidP="00C54C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значение расстояния от организаций и объектов, на которых не допускается розничная продажа алкогольной продукции, до границ, прилегающих </w:t>
      </w:r>
      <w:r w:rsidR="00563204">
        <w:rPr>
          <w:rFonts w:ascii="Times New Roman" w:hAnsi="Times New Roman" w:cs="Times New Roman"/>
          <w:sz w:val="28"/>
          <w:szCs w:val="28"/>
        </w:rPr>
        <w:t>к ним территорий в соответствии с приложение № 1.</w:t>
      </w:r>
    </w:p>
    <w:p w:rsidR="00563204" w:rsidRDefault="00563204" w:rsidP="00C54C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способ расчета расстояния от организации и объектов, на которых не допускается розничная продажа алкогольной продукции, до границ прилегающих территорий – по кратчайшему маршруту движения пешехода с учетом сложившейся системы дорог, тротуаров, пешеходных переходов;</w:t>
      </w:r>
    </w:p>
    <w:p w:rsidR="00563204" w:rsidRDefault="00563204" w:rsidP="0056320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наличии обособленной территории, которые обозначены ограждение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входа для посетителей на обособленную территорию на которой расположены организации и объекты, до входа для посетителей в стационарный торговый объект или объект общественного питания;</w:t>
      </w:r>
    </w:p>
    <w:p w:rsidR="00563204" w:rsidRDefault="00563204" w:rsidP="0056320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отсутствии обособленной территории от входа для посетителей в здание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строение, сооружение), в котором расположены организаци</w:t>
      </w:r>
      <w:r w:rsidR="00E85F9C">
        <w:rPr>
          <w:rFonts w:ascii="Times New Roman" w:hAnsi="Times New Roman" w:cs="Times New Roman"/>
          <w:sz w:val="28"/>
          <w:szCs w:val="28"/>
        </w:rPr>
        <w:t>и и объекты указанные в приложен</w:t>
      </w:r>
      <w:r>
        <w:rPr>
          <w:rFonts w:ascii="Times New Roman" w:hAnsi="Times New Roman" w:cs="Times New Roman"/>
          <w:sz w:val="28"/>
          <w:szCs w:val="28"/>
        </w:rPr>
        <w:t xml:space="preserve">ии № 1, до входа </w:t>
      </w:r>
      <w:r w:rsidR="00E85F9C">
        <w:rPr>
          <w:rFonts w:ascii="Times New Roman" w:hAnsi="Times New Roman" w:cs="Times New Roman"/>
          <w:sz w:val="28"/>
          <w:szCs w:val="28"/>
        </w:rPr>
        <w:t>посетителей в стационарный торговый объект или объект общественного питания.</w:t>
      </w:r>
    </w:p>
    <w:p w:rsidR="00E85F9C" w:rsidRDefault="00E85F9C" w:rsidP="0056320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3.Утвердить схемы границ прилегающих территорий для каждой организации и объекта, на которых не допускается розничная продажа алкогольной продукции (приложение № 2).</w:t>
      </w:r>
    </w:p>
    <w:p w:rsidR="00E85F9C" w:rsidRDefault="00E85F9C" w:rsidP="0056320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4.Признать утратившим силу постановление</w:t>
      </w:r>
      <w:r w:rsidR="004E3866">
        <w:rPr>
          <w:rFonts w:ascii="Times New Roman" w:hAnsi="Times New Roman" w:cs="Times New Roman"/>
          <w:sz w:val="28"/>
          <w:szCs w:val="28"/>
        </w:rPr>
        <w:t xml:space="preserve"> от 10.09.2007 № 38</w:t>
      </w:r>
    </w:p>
    <w:p w:rsidR="00E85F9C" w:rsidRDefault="00E85F9C" w:rsidP="00E85F9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опубликовать в газете « Вестник Петропавловского 1-го сельсовета».</w:t>
      </w:r>
    </w:p>
    <w:p w:rsidR="00E85F9C" w:rsidRDefault="00E85F9C" w:rsidP="00E85F9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E85F9C" w:rsidRDefault="00E85F9C" w:rsidP="00E85F9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E85F9C" w:rsidRDefault="00E85F9C" w:rsidP="00E85F9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E85F9C" w:rsidRDefault="00E85F9C" w:rsidP="00E85F9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E85F9C" w:rsidRPr="00D672EC" w:rsidRDefault="00E85F9C" w:rsidP="00E85F9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Р.В.Михайлов.</w:t>
      </w:r>
    </w:p>
    <w:p w:rsidR="00D672EC" w:rsidRDefault="00D672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F9C" w:rsidRDefault="00E85F9C" w:rsidP="00E85F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E85F9C" w:rsidRDefault="004E3866" w:rsidP="00E85F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85F9C">
        <w:rPr>
          <w:rFonts w:ascii="Times New Roman" w:hAnsi="Times New Roman" w:cs="Times New Roman"/>
          <w:sz w:val="28"/>
          <w:szCs w:val="28"/>
        </w:rPr>
        <w:t xml:space="preserve"> постановлению главы</w:t>
      </w:r>
    </w:p>
    <w:p w:rsidR="00E85F9C" w:rsidRDefault="00E85F9C" w:rsidP="00E85F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Петропавловского 1-го сельсовета</w:t>
      </w:r>
    </w:p>
    <w:p w:rsidR="00E85F9C" w:rsidRDefault="00E85F9C" w:rsidP="00E85F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 района</w:t>
      </w:r>
    </w:p>
    <w:p w:rsidR="00E85F9C" w:rsidRDefault="00E85F9C" w:rsidP="00E85F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85F9C" w:rsidRDefault="00E85F9C" w:rsidP="00E85F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25.03.2013 № 67</w:t>
      </w:r>
    </w:p>
    <w:p w:rsidR="004E3866" w:rsidRDefault="004E3866" w:rsidP="00E85F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070"/>
        <w:gridCol w:w="2268"/>
        <w:gridCol w:w="2233"/>
      </w:tblGrid>
      <w:tr w:rsidR="00897C9C" w:rsidTr="00897C9C">
        <w:tc>
          <w:tcPr>
            <w:tcW w:w="5070" w:type="dxa"/>
          </w:tcPr>
          <w:p w:rsidR="00897C9C" w:rsidRDefault="00897C9C" w:rsidP="00897C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организаций и объектов</w:t>
            </w:r>
          </w:p>
        </w:tc>
        <w:tc>
          <w:tcPr>
            <w:tcW w:w="2268" w:type="dxa"/>
          </w:tcPr>
          <w:p w:rsidR="00897C9C" w:rsidRDefault="00897C9C" w:rsidP="00897C9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Расстояние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97C9C" w:rsidRDefault="00897C9C" w:rsidP="00897C9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торговых объектов розничной продажи</w:t>
            </w:r>
          </w:p>
        </w:tc>
        <w:tc>
          <w:tcPr>
            <w:tcW w:w="2233" w:type="dxa"/>
          </w:tcPr>
          <w:p w:rsidR="00897C9C" w:rsidRDefault="00897C9C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Расстояние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общественного питания</w:t>
            </w:r>
          </w:p>
        </w:tc>
      </w:tr>
      <w:tr w:rsidR="00897C9C" w:rsidTr="00897C9C">
        <w:tc>
          <w:tcPr>
            <w:tcW w:w="5070" w:type="dxa"/>
          </w:tcPr>
          <w:p w:rsidR="00897C9C" w:rsidRDefault="00897C9C" w:rsidP="00897C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сады</w:t>
            </w:r>
          </w:p>
          <w:p w:rsidR="00897C9C" w:rsidRDefault="00897C9C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7C9C" w:rsidRDefault="006F28F8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3" w:type="dxa"/>
          </w:tcPr>
          <w:p w:rsidR="00897C9C" w:rsidRDefault="006F28F8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97C9C" w:rsidTr="00897C9C">
        <w:tc>
          <w:tcPr>
            <w:tcW w:w="5070" w:type="dxa"/>
          </w:tcPr>
          <w:p w:rsidR="00897C9C" w:rsidRDefault="00897C9C" w:rsidP="00897C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 (школы)</w:t>
            </w:r>
          </w:p>
          <w:p w:rsidR="00897C9C" w:rsidRDefault="00897C9C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7C9C" w:rsidRDefault="006F28F8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3" w:type="dxa"/>
          </w:tcPr>
          <w:p w:rsidR="00897C9C" w:rsidRDefault="006F28F8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97C9C" w:rsidTr="00897C9C">
        <w:tc>
          <w:tcPr>
            <w:tcW w:w="5070" w:type="dxa"/>
          </w:tcPr>
          <w:p w:rsidR="00897C9C" w:rsidRDefault="00897C9C" w:rsidP="00897C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Медицинские учреждения или</w:t>
            </w:r>
          </w:p>
          <w:p w:rsidR="00897C9C" w:rsidRDefault="00897C9C" w:rsidP="00897C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ФАПы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97C9C" w:rsidRDefault="00897C9C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7C9C" w:rsidRDefault="006F28F8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3" w:type="dxa"/>
          </w:tcPr>
          <w:p w:rsidR="00897C9C" w:rsidRDefault="006F28F8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97C9C" w:rsidTr="00897C9C">
        <w:tc>
          <w:tcPr>
            <w:tcW w:w="5070" w:type="dxa"/>
          </w:tcPr>
          <w:p w:rsidR="00897C9C" w:rsidRDefault="00897C9C" w:rsidP="00897C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спорта</w:t>
            </w:r>
          </w:p>
          <w:p w:rsidR="00897C9C" w:rsidRDefault="00897C9C" w:rsidP="00897C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7C9C" w:rsidRDefault="006F28F8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3" w:type="dxa"/>
          </w:tcPr>
          <w:p w:rsidR="00897C9C" w:rsidRDefault="006F28F8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97C9C" w:rsidTr="00897C9C">
        <w:tc>
          <w:tcPr>
            <w:tcW w:w="5070" w:type="dxa"/>
          </w:tcPr>
          <w:p w:rsidR="00897C9C" w:rsidRDefault="00897C9C" w:rsidP="00897C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 массового скопления граждан</w:t>
            </w:r>
          </w:p>
          <w:p w:rsidR="00897C9C" w:rsidRDefault="00897C9C" w:rsidP="00897C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7C9C" w:rsidRDefault="006F28F8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3" w:type="dxa"/>
          </w:tcPr>
          <w:p w:rsidR="00897C9C" w:rsidRDefault="006F28F8" w:rsidP="00E85F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E85F9C" w:rsidRPr="00D672EC" w:rsidRDefault="00E85F9C" w:rsidP="00E85F9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E85F9C" w:rsidRPr="00D672EC" w:rsidSect="00C82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46AF4"/>
    <w:multiLevelType w:val="hybridMultilevel"/>
    <w:tmpl w:val="235C0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2EC"/>
    <w:rsid w:val="004E3866"/>
    <w:rsid w:val="00563204"/>
    <w:rsid w:val="006F28F8"/>
    <w:rsid w:val="007A0C04"/>
    <w:rsid w:val="00897C9C"/>
    <w:rsid w:val="009D5CC4"/>
    <w:rsid w:val="00C54C4B"/>
    <w:rsid w:val="00C822DC"/>
    <w:rsid w:val="00D672EC"/>
    <w:rsid w:val="00DD397D"/>
    <w:rsid w:val="00E85F9C"/>
    <w:rsid w:val="00EC7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2EC"/>
    <w:pPr>
      <w:spacing w:after="0" w:line="240" w:lineRule="auto"/>
    </w:pPr>
  </w:style>
  <w:style w:type="table" w:styleId="a4">
    <w:name w:val="Table Grid"/>
    <w:basedOn w:val="a1"/>
    <w:uiPriority w:val="59"/>
    <w:rsid w:val="00897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CFFBE-273A-4573-BB1A-C633B948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2013-03-28T05:50:00Z</cp:lastPrinted>
  <dcterms:created xsi:type="dcterms:W3CDTF">2013-03-27T11:18:00Z</dcterms:created>
  <dcterms:modified xsi:type="dcterms:W3CDTF">2013-03-28T05:52:00Z</dcterms:modified>
</cp:coreProperties>
</file>